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5EB3" w14:textId="77777777" w:rsidR="00363E0E" w:rsidRPr="00363E0E" w:rsidRDefault="00363E0E" w:rsidP="00363E0E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363E0E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KLAUZULA</w:t>
      </w:r>
    </w:p>
    <w:p w14:paraId="1E11E91F" w14:textId="77777777" w:rsidR="00363E0E" w:rsidRPr="00363E0E" w:rsidRDefault="00363E0E" w:rsidP="00363E0E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363E0E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302919E9" w14:textId="77777777" w:rsidR="00363E0E" w:rsidRPr="00363E0E" w:rsidRDefault="00363E0E" w:rsidP="00363E0E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 w:eastAsia="pl-PL"/>
        </w:rPr>
      </w:pPr>
      <w:r w:rsidRPr="00363E0E">
        <w:rPr>
          <w:rFonts w:ascii="Times New Roman" w:eastAsia="Calibri" w:hAnsi="Times New Roman" w:cs="Times New Roman"/>
          <w:b/>
          <w:sz w:val="24"/>
          <w:lang w:val="en-US" w:eastAsia="pl-PL"/>
        </w:rPr>
        <w:t xml:space="preserve">INFORMACYJNA PRZETWARZANIA DANYCH OSOBOWYCH PROWADZONEGO MONITORINGU  PRZY  ZASTOSOWANIU  FOTOPUŁAPEK PRZEZ  </w:t>
      </w:r>
    </w:p>
    <w:p w14:paraId="33D3DCB5" w14:textId="77777777" w:rsidR="00363E0E" w:rsidRPr="00363E0E" w:rsidRDefault="00363E0E" w:rsidP="00363E0E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 w:eastAsia="pl-PL"/>
        </w:rPr>
      </w:pPr>
      <w:r w:rsidRPr="00363E0E">
        <w:rPr>
          <w:rFonts w:ascii="Times New Roman" w:eastAsia="Calibri" w:hAnsi="Times New Roman" w:cs="Times New Roman"/>
          <w:b/>
          <w:sz w:val="24"/>
          <w:lang w:val="en-US" w:eastAsia="pl-PL"/>
        </w:rPr>
        <w:t>WOJEWÓDZKI INSPEKTORAT OCHRONY ŚRODOWISKA</w:t>
      </w:r>
    </w:p>
    <w:p w14:paraId="61C6D628" w14:textId="77777777" w:rsidR="00363E0E" w:rsidRPr="00363E0E" w:rsidRDefault="00363E0E" w:rsidP="00363E0E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 w:eastAsia="pl-PL"/>
        </w:rPr>
      </w:pPr>
      <w:r w:rsidRPr="00363E0E">
        <w:rPr>
          <w:rFonts w:ascii="Times New Roman" w:eastAsia="Calibri" w:hAnsi="Times New Roman" w:cs="Times New Roman"/>
          <w:b/>
          <w:sz w:val="24"/>
          <w:lang w:val="en-US" w:eastAsia="pl-PL"/>
        </w:rPr>
        <w:t>W BYDGOSZCZY.</w:t>
      </w:r>
    </w:p>
    <w:p w14:paraId="2412A489" w14:textId="77777777" w:rsidR="00363E0E" w:rsidRPr="00363E0E" w:rsidRDefault="00363E0E" w:rsidP="00363E0E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 w:eastAsia="pl-PL"/>
        </w:rPr>
      </w:pPr>
    </w:p>
    <w:p w14:paraId="7A3ED3BD" w14:textId="77777777" w:rsidR="00363E0E" w:rsidRPr="00363E0E" w:rsidRDefault="00363E0E" w:rsidP="00363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Realizując obowiązek wskazany w art. 14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„RODO” ) informuje, że:</w:t>
      </w:r>
    </w:p>
    <w:p w14:paraId="574DEDCC" w14:textId="77777777" w:rsidR="00363E0E" w:rsidRPr="00363E0E" w:rsidRDefault="00363E0E" w:rsidP="00363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3A899ED" w14:textId="77777777" w:rsidR="00363E0E" w:rsidRPr="00363E0E" w:rsidRDefault="00363E0E" w:rsidP="00363E0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lang w:val="en-US" w:eastAsia="pl-PL"/>
        </w:rPr>
        <w:t xml:space="preserve">Administratorem Pana (-i) danych osobowych jest Kujawsko-Pomorski Wojewódzki Inspektor Ochrony Środowiska z siedzibą w Bydgoszczy przy ul. ks. Piotra Skargi 2; 85-018 Bydgoszcz; e-mail </w:t>
      </w:r>
      <w:hyperlink r:id="rId5" w:history="1">
        <w:r w:rsidRPr="00363E0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pl-PL"/>
          </w:rPr>
          <w:t>wios@wios.bydgoszcz.pl</w:t>
        </w:r>
      </w:hyperlink>
      <w:r w:rsidRPr="00363E0E">
        <w:rPr>
          <w:rFonts w:ascii="Times New Roman" w:eastAsia="Times New Roman" w:hAnsi="Times New Roman" w:cs="Times New Roman"/>
          <w:sz w:val="24"/>
          <w:lang w:val="en-US" w:eastAsia="pl-PL"/>
        </w:rPr>
        <w:t>.</w:t>
      </w:r>
    </w:p>
    <w:p w14:paraId="56260BBD" w14:textId="77777777" w:rsidR="00363E0E" w:rsidRPr="00363E0E" w:rsidRDefault="00363E0E" w:rsidP="00363E0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lang w:val="en-US" w:eastAsia="pl-PL"/>
        </w:rPr>
        <w:t>Z Inspektorem  Ochrony Danych,  można się skontaktować  w siedzibie w Bydgoszczy, ul. ks. Piotra Skargi 2, lub pod adresem e-mail: iod@wios.bydgoszcz.pl,  tel. 52-376 17 37;</w:t>
      </w:r>
    </w:p>
    <w:p w14:paraId="0C9D280E" w14:textId="77777777" w:rsidR="00363E0E" w:rsidRPr="00363E0E" w:rsidRDefault="00363E0E" w:rsidP="00363E0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Monitoringiem prowadzonym przez fotopułapki  objęty jest obszar województwa kujawsko-pomorskiego;</w:t>
      </w:r>
    </w:p>
    <w:p w14:paraId="04166520" w14:textId="77777777" w:rsidR="00363E0E" w:rsidRPr="00363E0E" w:rsidRDefault="00363E0E" w:rsidP="00363E0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Celem przetwarzania Pana(-i) danych jest </w:t>
      </w:r>
      <w:r w:rsidRPr="00363E0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prowadzenie kontroli przestrzegania przepisów o ochronie środowiska oraz badania i oceny stanu środowiska; </w:t>
      </w:r>
    </w:p>
    <w:p w14:paraId="6A322D67" w14:textId="77777777" w:rsidR="00363E0E" w:rsidRPr="00363E0E" w:rsidRDefault="00363E0E" w:rsidP="00363E0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Podstawa prawna przetwarzania danych osobowych: art. 6 ust. 1 pkt c i e RODO;</w:t>
      </w:r>
    </w:p>
    <w:p w14:paraId="2204ABC6" w14:textId="77777777" w:rsidR="00363E0E" w:rsidRPr="00363E0E" w:rsidRDefault="00363E0E" w:rsidP="00363E0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Odbiorcami Pana(-i) danych osobowych będą uprawnione podmioty na podstawie przepisów prawa lub podmioty świadczące usługi na rzecz administratora na podstawie odrębnych umów;</w:t>
      </w:r>
    </w:p>
    <w:p w14:paraId="283E9F3A" w14:textId="77777777" w:rsidR="00363E0E" w:rsidRPr="00363E0E" w:rsidRDefault="00363E0E" w:rsidP="00363E0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Pana(-i) dane osobowe nie będą przekazywane do państwa trzeciego i organizacji międzynarodowych;</w:t>
      </w:r>
    </w:p>
    <w:p w14:paraId="056F34D0" w14:textId="77777777" w:rsidR="00363E0E" w:rsidRPr="00363E0E" w:rsidRDefault="00363E0E" w:rsidP="00363E0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3E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Pana(-i) dane osobowe będą wykorzystywane tylko do postępowań prowadzonych przez administratora danych osobowych lub organy ścigania;</w:t>
      </w:r>
    </w:p>
    <w:p w14:paraId="59451B91" w14:textId="77777777" w:rsidR="00633170" w:rsidRDefault="00633170"/>
    <w:sectPr w:rsidR="0063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C5"/>
    <w:multiLevelType w:val="hybridMultilevel"/>
    <w:tmpl w:val="7CEE12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9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E"/>
    <w:rsid w:val="00363E0E"/>
    <w:rsid w:val="006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41F0"/>
  <w15:chartTrackingRefBased/>
  <w15:docId w15:val="{A41332D0-2085-4569-AA5F-804D544F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os@wios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Majda</dc:creator>
  <cp:keywords/>
  <dc:description/>
  <cp:lastModifiedBy>Andrzej Majda</cp:lastModifiedBy>
  <cp:revision>1</cp:revision>
  <dcterms:created xsi:type="dcterms:W3CDTF">2023-01-18T06:39:00Z</dcterms:created>
  <dcterms:modified xsi:type="dcterms:W3CDTF">2023-01-18T06:41:00Z</dcterms:modified>
</cp:coreProperties>
</file>